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7A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6D45EE" wp14:editId="7E20A9CA">
            <wp:simplePos x="0" y="0"/>
            <wp:positionH relativeFrom="column">
              <wp:posOffset>561975</wp:posOffset>
            </wp:positionH>
            <wp:positionV relativeFrom="paragraph">
              <wp:posOffset>0</wp:posOffset>
            </wp:positionV>
            <wp:extent cx="541655" cy="685800"/>
            <wp:effectExtent l="0" t="0" r="0" b="0"/>
            <wp:wrapNone/>
            <wp:docPr id="3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B5" w:rsidRP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B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B45B5" w:rsidRP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B5">
        <w:rPr>
          <w:rFonts w:ascii="Times New Roman" w:hAnsi="Times New Roman" w:cs="Times New Roman"/>
          <w:b/>
          <w:sz w:val="24"/>
          <w:szCs w:val="24"/>
        </w:rPr>
        <w:t>VIROVITIČKO-PODRAVSKA ŽUPANIJA</w:t>
      </w:r>
    </w:p>
    <w:p w:rsidR="00EB45B5" w:rsidRP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B5">
        <w:rPr>
          <w:rFonts w:ascii="Times New Roman" w:hAnsi="Times New Roman" w:cs="Times New Roman"/>
          <w:b/>
          <w:sz w:val="24"/>
          <w:szCs w:val="24"/>
        </w:rPr>
        <w:t>SREDNJA ŠKOLA „STJEPAN IVŠIĆ“</w:t>
      </w:r>
    </w:p>
    <w:p w:rsidR="00EB45B5" w:rsidRP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B5">
        <w:rPr>
          <w:rFonts w:ascii="Times New Roman" w:hAnsi="Times New Roman" w:cs="Times New Roman"/>
          <w:b/>
          <w:sz w:val="24"/>
          <w:szCs w:val="24"/>
        </w:rPr>
        <w:t>ORAHOVICA, TRG TINA UJEVIĆA 1</w:t>
      </w:r>
    </w:p>
    <w:p w:rsidR="00EB45B5" w:rsidRP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B5">
        <w:rPr>
          <w:rFonts w:ascii="Times New Roman" w:hAnsi="Times New Roman" w:cs="Times New Roman"/>
          <w:b/>
          <w:sz w:val="24"/>
          <w:szCs w:val="24"/>
        </w:rPr>
        <w:t>OIB: 38434972997</w:t>
      </w: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007-03/23-01/01</w:t>
      </w: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2189-38-01-23-02</w:t>
      </w: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Orahovica, </w:t>
      </w:r>
      <w:r w:rsidR="00963CC3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2E034F">
        <w:rPr>
          <w:rFonts w:ascii="Times New Roman" w:hAnsi="Times New Roman" w:cs="Times New Roman"/>
          <w:sz w:val="24"/>
          <w:szCs w:val="24"/>
        </w:rPr>
        <w:t>.02.2023. g.</w:t>
      </w:r>
    </w:p>
    <w:p w:rsidR="00EB45B5" w:rsidRDefault="00EB45B5" w:rsidP="00EB4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B5" w:rsidRDefault="00EB45B5" w:rsidP="00EB4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Na temelju članka 40. i 41. Zakona o u</w:t>
      </w:r>
      <w:r>
        <w:rPr>
          <w:rFonts w:ascii="Times New Roman" w:hAnsi="Times New Roman" w:cs="Times New Roman"/>
          <w:sz w:val="24"/>
          <w:szCs w:val="24"/>
        </w:rPr>
        <w:t>stanovama („Narodne novine“, broj</w:t>
      </w:r>
      <w:r w:rsidRPr="000D11B9">
        <w:rPr>
          <w:rFonts w:ascii="Times New Roman" w:hAnsi="Times New Roman" w:cs="Times New Roman"/>
          <w:sz w:val="24"/>
          <w:szCs w:val="24"/>
        </w:rPr>
        <w:t xml:space="preserve"> 76/93., 29/97., 47/99., 35/08. i 127/19.</w:t>
      </w:r>
      <w:r>
        <w:rPr>
          <w:rFonts w:ascii="Times New Roman" w:hAnsi="Times New Roman" w:cs="Times New Roman"/>
          <w:sz w:val="24"/>
          <w:szCs w:val="24"/>
        </w:rPr>
        <w:t xml:space="preserve"> i 151/22.</w:t>
      </w:r>
      <w:r w:rsidRPr="000D11B9">
        <w:rPr>
          <w:rFonts w:ascii="Times New Roman" w:hAnsi="Times New Roman" w:cs="Times New Roman"/>
          <w:sz w:val="24"/>
          <w:szCs w:val="24"/>
        </w:rPr>
        <w:t>), članka 126. i članka 127. Zakona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(„Narodne novine“, broj</w:t>
      </w:r>
      <w:r w:rsidRPr="000D11B9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126/12., 94/13., 152/14., 7/17., 68/18., 98/19, 64/20</w:t>
      </w:r>
      <w:r>
        <w:rPr>
          <w:rFonts w:ascii="Times New Roman" w:hAnsi="Times New Roman" w:cs="Times New Roman"/>
          <w:sz w:val="24"/>
          <w:szCs w:val="24"/>
        </w:rPr>
        <w:t>. i 151/22.</w:t>
      </w:r>
      <w:r w:rsidRPr="000D11B9">
        <w:rPr>
          <w:rFonts w:ascii="Times New Roman" w:hAnsi="Times New Roman" w:cs="Times New Roman"/>
          <w:sz w:val="24"/>
          <w:szCs w:val="24"/>
        </w:rPr>
        <w:t>) i članka 80. Statuta Srednje škole</w:t>
      </w:r>
      <w:r>
        <w:rPr>
          <w:rFonts w:ascii="Times New Roman" w:hAnsi="Times New Roman" w:cs="Times New Roman"/>
          <w:sz w:val="24"/>
          <w:szCs w:val="24"/>
        </w:rPr>
        <w:t xml:space="preserve"> „Stjepan Ivšić“</w:t>
      </w:r>
      <w:r w:rsidRPr="000D11B9">
        <w:rPr>
          <w:rFonts w:ascii="Times New Roman" w:hAnsi="Times New Roman" w:cs="Times New Roman"/>
          <w:sz w:val="24"/>
          <w:szCs w:val="24"/>
        </w:rPr>
        <w:t xml:space="preserve">, Školski odbor Srednje </w:t>
      </w:r>
      <w:r>
        <w:rPr>
          <w:rFonts w:ascii="Times New Roman" w:hAnsi="Times New Roman" w:cs="Times New Roman"/>
          <w:sz w:val="24"/>
          <w:szCs w:val="24"/>
        </w:rPr>
        <w:t>škole „Stjepan Ivšić“ raspisuje</w:t>
      </w:r>
    </w:p>
    <w:p w:rsidR="00EB45B5" w:rsidRDefault="00EB45B5" w:rsidP="00EB45B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B5" w:rsidRDefault="00EB45B5" w:rsidP="00390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B5" w:rsidRDefault="00EB45B5" w:rsidP="00390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70" w:rsidRPr="000D11B9" w:rsidRDefault="003C1770" w:rsidP="003C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B9">
        <w:rPr>
          <w:rFonts w:ascii="Times New Roman" w:hAnsi="Times New Roman" w:cs="Times New Roman"/>
          <w:b/>
          <w:sz w:val="24"/>
          <w:szCs w:val="24"/>
        </w:rPr>
        <w:t>N</w:t>
      </w:r>
      <w:r w:rsidR="00EB45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1B9">
        <w:rPr>
          <w:rFonts w:ascii="Times New Roman" w:hAnsi="Times New Roman" w:cs="Times New Roman"/>
          <w:b/>
          <w:sz w:val="24"/>
          <w:szCs w:val="24"/>
        </w:rPr>
        <w:t>A</w:t>
      </w:r>
      <w:r w:rsidR="00EB45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1B9">
        <w:rPr>
          <w:rFonts w:ascii="Times New Roman" w:hAnsi="Times New Roman" w:cs="Times New Roman"/>
          <w:b/>
          <w:sz w:val="24"/>
          <w:szCs w:val="24"/>
        </w:rPr>
        <w:t>T</w:t>
      </w:r>
      <w:r w:rsidR="00EB45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1B9">
        <w:rPr>
          <w:rFonts w:ascii="Times New Roman" w:hAnsi="Times New Roman" w:cs="Times New Roman"/>
          <w:b/>
          <w:sz w:val="24"/>
          <w:szCs w:val="24"/>
        </w:rPr>
        <w:t>J</w:t>
      </w:r>
      <w:r w:rsidR="00EB45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1B9">
        <w:rPr>
          <w:rFonts w:ascii="Times New Roman" w:hAnsi="Times New Roman" w:cs="Times New Roman"/>
          <w:b/>
          <w:sz w:val="24"/>
          <w:szCs w:val="24"/>
        </w:rPr>
        <w:t>E</w:t>
      </w:r>
      <w:r w:rsidR="00EB45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1B9">
        <w:rPr>
          <w:rFonts w:ascii="Times New Roman" w:hAnsi="Times New Roman" w:cs="Times New Roman"/>
          <w:b/>
          <w:sz w:val="24"/>
          <w:szCs w:val="24"/>
        </w:rPr>
        <w:t>Č</w:t>
      </w:r>
      <w:r w:rsidR="00EB45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1B9">
        <w:rPr>
          <w:rFonts w:ascii="Times New Roman" w:hAnsi="Times New Roman" w:cs="Times New Roman"/>
          <w:b/>
          <w:sz w:val="24"/>
          <w:szCs w:val="24"/>
        </w:rPr>
        <w:t>A</w:t>
      </w:r>
      <w:r w:rsidR="00EB45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1B9">
        <w:rPr>
          <w:rFonts w:ascii="Times New Roman" w:hAnsi="Times New Roman" w:cs="Times New Roman"/>
          <w:b/>
          <w:sz w:val="24"/>
          <w:szCs w:val="24"/>
        </w:rPr>
        <w:t xml:space="preserve">J </w:t>
      </w:r>
    </w:p>
    <w:p w:rsidR="003C1770" w:rsidRPr="000D11B9" w:rsidRDefault="003C1770" w:rsidP="003C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B9">
        <w:rPr>
          <w:rFonts w:ascii="Times New Roman" w:hAnsi="Times New Roman" w:cs="Times New Roman"/>
          <w:b/>
          <w:sz w:val="24"/>
          <w:szCs w:val="24"/>
        </w:rPr>
        <w:t>za im</w:t>
      </w:r>
      <w:r>
        <w:rPr>
          <w:rFonts w:ascii="Times New Roman" w:hAnsi="Times New Roman" w:cs="Times New Roman"/>
          <w:b/>
          <w:sz w:val="24"/>
          <w:szCs w:val="24"/>
        </w:rPr>
        <w:t>enovanje ravnatelja/ice</w:t>
      </w:r>
      <w:r w:rsidRPr="000D11B9">
        <w:rPr>
          <w:rFonts w:ascii="Times New Roman" w:hAnsi="Times New Roman" w:cs="Times New Roman"/>
          <w:b/>
          <w:sz w:val="24"/>
          <w:szCs w:val="24"/>
        </w:rPr>
        <w:t xml:space="preserve"> Srednje š</w:t>
      </w:r>
      <w:r>
        <w:rPr>
          <w:rFonts w:ascii="Times New Roman" w:hAnsi="Times New Roman" w:cs="Times New Roman"/>
          <w:b/>
          <w:sz w:val="24"/>
          <w:szCs w:val="24"/>
        </w:rPr>
        <w:t>kole „Stjepan Ivšić“</w:t>
      </w:r>
    </w:p>
    <w:p w:rsidR="003C1770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770" w:rsidRPr="00EB45B5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5B5">
        <w:rPr>
          <w:rFonts w:ascii="Times New Roman" w:hAnsi="Times New Roman" w:cs="Times New Roman"/>
          <w:b/>
          <w:i/>
          <w:sz w:val="24"/>
          <w:szCs w:val="24"/>
        </w:rPr>
        <w:t>Ravnatelj/ica školske ustanove mora ispunjavati sljedeće nužne uvjete: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="002E034F">
        <w:rPr>
          <w:rFonts w:ascii="Times New Roman" w:hAnsi="Times New Roman" w:cs="Times New Roman"/>
          <w:sz w:val="24"/>
          <w:szCs w:val="24"/>
        </w:rPr>
        <w:t>Z</w:t>
      </w:r>
      <w:r w:rsidRPr="000D11B9">
        <w:rPr>
          <w:rFonts w:ascii="Times New Roman" w:hAnsi="Times New Roman" w:cs="Times New Roman"/>
          <w:sz w:val="24"/>
          <w:szCs w:val="24"/>
        </w:rPr>
        <w:t>avršen studij odgovarajuće vrste za rad na radnom mjestu učitelja, nastavnika ili stručnog suradnika u školskoj ustanovi u kojoj se imenuje za ravnatelja, a koji može biti: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a) sveučilišni diplomski studij ili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c) specijalistički diplomski stručni studij;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d) položen stručni ispit za učitelja, nastavnika ili stručnog suradnika, osim u slučaju iz članka 157. stavka 1. i 2. Zakona o odgoju i obrazovanju u osnovnoj i srednjoj školi.</w:t>
      </w:r>
    </w:p>
    <w:p w:rsidR="003C1770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034F">
        <w:rPr>
          <w:rFonts w:ascii="Times New Roman" w:hAnsi="Times New Roman" w:cs="Times New Roman"/>
          <w:sz w:val="24"/>
          <w:szCs w:val="24"/>
        </w:rPr>
        <w:t xml:space="preserve"> U</w:t>
      </w:r>
      <w:r w:rsidRPr="000D11B9">
        <w:rPr>
          <w:rFonts w:ascii="Times New Roman" w:hAnsi="Times New Roman" w:cs="Times New Roman"/>
          <w:sz w:val="24"/>
          <w:szCs w:val="24"/>
        </w:rPr>
        <w:t xml:space="preserve">vjete propisane </w:t>
      </w:r>
      <w:r w:rsidRPr="00D75C91">
        <w:rPr>
          <w:rFonts w:ascii="Times New Roman" w:hAnsi="Times New Roman" w:cs="Times New Roman"/>
          <w:b/>
          <w:sz w:val="24"/>
          <w:szCs w:val="24"/>
        </w:rPr>
        <w:t>člankom 106.</w:t>
      </w:r>
      <w:r w:rsidRPr="000D11B9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školi,</w:t>
      </w:r>
    </w:p>
    <w:p w:rsidR="009B2E75" w:rsidRDefault="009B2E75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E034F">
        <w:rPr>
          <w:rFonts w:ascii="Times New Roman" w:hAnsi="Times New Roman" w:cs="Times New Roman"/>
          <w:sz w:val="24"/>
          <w:szCs w:val="24"/>
        </w:rPr>
        <w:t>N</w:t>
      </w:r>
      <w:r w:rsidRPr="000D11B9">
        <w:rPr>
          <w:rFonts w:ascii="Times New Roman" w:hAnsi="Times New Roman" w:cs="Times New Roman"/>
          <w:sz w:val="24"/>
          <w:szCs w:val="24"/>
        </w:rPr>
        <w:t xml:space="preserve">ajmanje </w:t>
      </w:r>
      <w:r w:rsidRPr="00D75C91">
        <w:rPr>
          <w:rFonts w:ascii="Times New Roman" w:hAnsi="Times New Roman" w:cs="Times New Roman"/>
          <w:b/>
          <w:sz w:val="24"/>
          <w:szCs w:val="24"/>
        </w:rPr>
        <w:t>osam godina radnog iskustva</w:t>
      </w:r>
      <w:r w:rsidRPr="000D11B9">
        <w:rPr>
          <w:rFonts w:ascii="Times New Roman" w:hAnsi="Times New Roman" w:cs="Times New Roman"/>
          <w:sz w:val="24"/>
          <w:szCs w:val="24"/>
        </w:rPr>
        <w:t xml:space="preserve"> u školskim ili drugim ustanovama u sustavu obrazovanja ili u tijelima državne uprave nadležnim za obrazovanje, od čega najmanje pet godina na odgojno-obrazovnim poslovima u školskim ustanovama. 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 xml:space="preserve">Kandidat za ravnatelja/icu obvezan je dostaviti </w:t>
      </w:r>
      <w:r w:rsidRPr="000D11B9">
        <w:rPr>
          <w:rFonts w:ascii="Times New Roman" w:hAnsi="Times New Roman" w:cs="Times New Roman"/>
          <w:b/>
          <w:sz w:val="24"/>
          <w:szCs w:val="24"/>
        </w:rPr>
        <w:t>program rada za mandatno razdoblje.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Kandidati će predstaviti program rada za mandatno razdoblje sukladno odredbama Zakona o odgoju i obrazovanju u osnovnoj i srednjoj školi  i Statuta Škole.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 xml:space="preserve">U postupku imenovanja ravnatelja/ice vršit će se </w:t>
      </w:r>
      <w:r w:rsidRPr="000D11B9">
        <w:rPr>
          <w:rFonts w:ascii="Times New Roman" w:hAnsi="Times New Roman" w:cs="Times New Roman"/>
          <w:b/>
          <w:sz w:val="24"/>
          <w:szCs w:val="24"/>
        </w:rPr>
        <w:t>vrednovanje dodatnih kompetencija</w:t>
      </w:r>
      <w:r w:rsidRPr="000D11B9">
        <w:rPr>
          <w:rFonts w:ascii="Times New Roman" w:hAnsi="Times New Roman" w:cs="Times New Roman"/>
          <w:sz w:val="24"/>
          <w:szCs w:val="24"/>
        </w:rPr>
        <w:t xml:space="preserve"> sukladno zakonskim odredbama i odredbama Statuta škole i to: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1. poznavanje stranog jezika,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2. osnovne digitalne vještine,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3. iskustvo rada na projektima.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lastRenderedPageBreak/>
        <w:t>Ravnatelj/ica se imenuje na vrijeme od pet (5) godina.</w:t>
      </w:r>
    </w:p>
    <w:p w:rsidR="003C1770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91" w:rsidRPr="009B2E75" w:rsidRDefault="00D75C91" w:rsidP="003C1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E75">
        <w:rPr>
          <w:rFonts w:ascii="Times New Roman" w:hAnsi="Times New Roman" w:cs="Times New Roman"/>
          <w:i/>
          <w:sz w:val="24"/>
          <w:szCs w:val="24"/>
        </w:rPr>
        <w:t xml:space="preserve">Uz </w:t>
      </w:r>
      <w:r w:rsidRPr="009B2E75">
        <w:rPr>
          <w:rFonts w:ascii="Times New Roman" w:hAnsi="Times New Roman" w:cs="Times New Roman"/>
          <w:b/>
          <w:i/>
          <w:sz w:val="24"/>
          <w:szCs w:val="24"/>
        </w:rPr>
        <w:t>pisanu i vlastoručno potpisanu prijavu</w:t>
      </w:r>
      <w:r w:rsidRPr="009B2E75">
        <w:rPr>
          <w:rFonts w:ascii="Times New Roman" w:hAnsi="Times New Roman" w:cs="Times New Roman"/>
          <w:i/>
          <w:sz w:val="24"/>
          <w:szCs w:val="24"/>
        </w:rPr>
        <w:t xml:space="preserve"> na natječaj kandidati su obvezni </w:t>
      </w:r>
      <w:r w:rsidR="009B2E75" w:rsidRPr="009B2E75">
        <w:rPr>
          <w:rFonts w:ascii="Times New Roman" w:hAnsi="Times New Roman" w:cs="Times New Roman"/>
          <w:i/>
          <w:sz w:val="24"/>
          <w:szCs w:val="24"/>
        </w:rPr>
        <w:t>priložiti u izvorniku ili ovjerenoj preslici sljedeću dokumentaciju:</w:t>
      </w:r>
    </w:p>
    <w:p w:rsidR="003C1770" w:rsidRPr="000D11B9" w:rsidRDefault="003C17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životopis</w:t>
      </w:r>
    </w:p>
    <w:p w:rsidR="003C1770" w:rsidRPr="000D11B9" w:rsidRDefault="003C17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diplomu, odnosno dokaz o vrsti i razini obrazovanja</w:t>
      </w:r>
    </w:p>
    <w:p w:rsidR="003C1770" w:rsidRPr="000D11B9" w:rsidRDefault="003C17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dokaz o državljanstvu</w:t>
      </w:r>
    </w:p>
    <w:p w:rsidR="003C1770" w:rsidRPr="000D11B9" w:rsidRDefault="003C17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dokaz o položenom stručnom ispitu, odnosno da je osoba oslobođena obveze polaganja istog</w:t>
      </w:r>
    </w:p>
    <w:p w:rsidR="003C1770" w:rsidRPr="000D11B9" w:rsidRDefault="003C17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dokaz o radnom iskustvu na odgojno – obrazovnim poslovima sukladno zakonskim odredbama (potvrda poslodavca),</w:t>
      </w:r>
    </w:p>
    <w:p w:rsidR="003C1770" w:rsidRDefault="003C17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potvrda o podacima evidentiranim u matičnoj evidenciji Hrvatskog zavoda za mirovinsko osiguranje (e-radna knjižica) ne starija od dana objave ovog natječaja,</w:t>
      </w:r>
    </w:p>
    <w:p w:rsidR="006C4670" w:rsidRPr="000D11B9" w:rsidRDefault="006C46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za mandatno razdoblje,</w:t>
      </w:r>
    </w:p>
    <w:p w:rsidR="003C1770" w:rsidRPr="000D11B9" w:rsidRDefault="003C1770" w:rsidP="00D75C9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B9">
        <w:rPr>
          <w:rFonts w:ascii="Times New Roman" w:hAnsi="Times New Roman" w:cs="Times New Roman"/>
          <w:sz w:val="24"/>
          <w:szCs w:val="24"/>
        </w:rPr>
        <w:t>uvjerenje nadlež</w:t>
      </w:r>
      <w:r w:rsidR="006C4670">
        <w:rPr>
          <w:rFonts w:ascii="Times New Roman" w:hAnsi="Times New Roman" w:cs="Times New Roman"/>
          <w:sz w:val="24"/>
          <w:szCs w:val="24"/>
        </w:rPr>
        <w:t xml:space="preserve">nog suda da </w:t>
      </w:r>
      <w:r w:rsidRPr="000D11B9">
        <w:rPr>
          <w:rFonts w:ascii="Times New Roman" w:hAnsi="Times New Roman" w:cs="Times New Roman"/>
          <w:sz w:val="24"/>
          <w:szCs w:val="24"/>
        </w:rPr>
        <w:t>se protiv osobe ne vodi kazneni postupak glede zapreke za zasnivanje radnog odnosa iz članka 106. Zakona</w:t>
      </w:r>
      <w:r w:rsidR="006C4670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(</w:t>
      </w:r>
      <w:r w:rsidRPr="000D11B9">
        <w:rPr>
          <w:rFonts w:ascii="Times New Roman" w:hAnsi="Times New Roman" w:cs="Times New Roman"/>
          <w:sz w:val="24"/>
          <w:szCs w:val="24"/>
        </w:rPr>
        <w:t>ne starije od dana objave ovog natječaja</w:t>
      </w:r>
      <w:r w:rsidR="006C4670">
        <w:rPr>
          <w:rFonts w:ascii="Times New Roman" w:hAnsi="Times New Roman" w:cs="Times New Roman"/>
          <w:sz w:val="24"/>
          <w:szCs w:val="24"/>
        </w:rPr>
        <w:t>).</w:t>
      </w:r>
    </w:p>
    <w:p w:rsidR="003C1770" w:rsidRDefault="003C1770" w:rsidP="003C177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70" w:rsidRDefault="006C4670" w:rsidP="003C177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70" w:rsidRPr="006C4670" w:rsidRDefault="006C4670" w:rsidP="006C467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670">
        <w:rPr>
          <w:rFonts w:ascii="Times New Roman" w:hAnsi="Times New Roman" w:cs="Times New Roman"/>
          <w:b/>
          <w:i/>
          <w:sz w:val="24"/>
          <w:szCs w:val="24"/>
        </w:rPr>
        <w:t xml:space="preserve">Dokazi o ispunjavanju dodatnih kompetencija, ako ih kandidati imaju, dostavljaju se u izvorniku ili ovjerenom presliku, za: </w:t>
      </w:r>
    </w:p>
    <w:p w:rsidR="006C4670" w:rsidRDefault="006C4670" w:rsidP="003C1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1770" w:rsidRPr="006C4670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670">
        <w:rPr>
          <w:rFonts w:ascii="Times New Roman" w:hAnsi="Times New Roman" w:cs="Times New Roman"/>
          <w:sz w:val="24"/>
          <w:szCs w:val="24"/>
          <w:u w:val="single"/>
        </w:rPr>
        <w:t>1.poznavanje stranog jezika</w:t>
      </w:r>
    </w:p>
    <w:p w:rsidR="006E54FA" w:rsidRPr="006E54FA" w:rsidRDefault="003C1770" w:rsidP="006E54F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 xml:space="preserve">stupanj prema Zajedničkom europskom referentnom okviru za jezike, </w:t>
      </w:r>
    </w:p>
    <w:p w:rsidR="006E54FA" w:rsidRPr="006E54FA" w:rsidRDefault="003C1770" w:rsidP="006E54F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 xml:space="preserve">svjedodžba ili druga javna isprava, </w:t>
      </w:r>
    </w:p>
    <w:p w:rsidR="006E54FA" w:rsidRPr="006E54FA" w:rsidRDefault="003C1770" w:rsidP="006E54F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 xml:space="preserve">potvrda o pohađanju obrazovanja i edukacija stranih jezika, javna isprava o završenom testiranju stranog jezika od ovlaštene ustanove ili druga javna isprava, </w:t>
      </w:r>
    </w:p>
    <w:p w:rsidR="003C1770" w:rsidRPr="006E54FA" w:rsidRDefault="003C1770" w:rsidP="006E54F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>osobna izjava kandidata u životopisu.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1770" w:rsidRPr="006C4670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670">
        <w:rPr>
          <w:rFonts w:ascii="Times New Roman" w:hAnsi="Times New Roman" w:cs="Times New Roman"/>
          <w:sz w:val="24"/>
          <w:szCs w:val="24"/>
          <w:u w:val="single"/>
        </w:rPr>
        <w:t>2.osnovne digitalne vještine</w:t>
      </w:r>
    </w:p>
    <w:p w:rsidR="006E54FA" w:rsidRPr="006E54FA" w:rsidRDefault="006E54FA" w:rsidP="006E54F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>uvjerenje,</w:t>
      </w:r>
      <w:r w:rsidR="003C1770" w:rsidRPr="006E54FA">
        <w:rPr>
          <w:rFonts w:ascii="Times New Roman" w:hAnsi="Times New Roman" w:cs="Times New Roman"/>
          <w:sz w:val="24"/>
          <w:szCs w:val="24"/>
        </w:rPr>
        <w:t>certifikat, potvrda, svje</w:t>
      </w:r>
      <w:r w:rsidRPr="006E54FA">
        <w:rPr>
          <w:rFonts w:ascii="Times New Roman" w:hAnsi="Times New Roman" w:cs="Times New Roman"/>
          <w:sz w:val="24"/>
          <w:szCs w:val="24"/>
        </w:rPr>
        <w:t>dodžba ili druga javna isprava</w:t>
      </w:r>
    </w:p>
    <w:p w:rsidR="003C1770" w:rsidRPr="006E54FA" w:rsidRDefault="003C1770" w:rsidP="006E54F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>osobna izjava kandidata u životopisu.</w:t>
      </w:r>
    </w:p>
    <w:p w:rsidR="003C1770" w:rsidRPr="000D11B9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70" w:rsidRPr="006C4670" w:rsidRDefault="003C1770" w:rsidP="003C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670">
        <w:rPr>
          <w:rFonts w:ascii="Times New Roman" w:hAnsi="Times New Roman" w:cs="Times New Roman"/>
          <w:sz w:val="24"/>
          <w:szCs w:val="24"/>
          <w:u w:val="single"/>
        </w:rPr>
        <w:t>3.iskustvo rada na europskim ili drugim projektima</w:t>
      </w:r>
    </w:p>
    <w:p w:rsidR="006E54FA" w:rsidRPr="006E54FA" w:rsidRDefault="003C1770" w:rsidP="006E54F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 xml:space="preserve">potvrda ili isprava o sudjelovanju </w:t>
      </w:r>
      <w:r w:rsidR="006E54FA" w:rsidRPr="006E54FA">
        <w:rPr>
          <w:rFonts w:ascii="Times New Roman" w:hAnsi="Times New Roman" w:cs="Times New Roman"/>
          <w:sz w:val="24"/>
          <w:szCs w:val="24"/>
        </w:rPr>
        <w:t>u provedbi pojedinih projekata</w:t>
      </w:r>
    </w:p>
    <w:p w:rsidR="003C1770" w:rsidRPr="002B3241" w:rsidRDefault="003C1770" w:rsidP="003C177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FA">
        <w:rPr>
          <w:rFonts w:ascii="Times New Roman" w:hAnsi="Times New Roman" w:cs="Times New Roman"/>
          <w:sz w:val="24"/>
          <w:szCs w:val="24"/>
        </w:rPr>
        <w:t>osobna izjava kandidata u životopisu.</w:t>
      </w:r>
    </w:p>
    <w:p w:rsidR="002B3241" w:rsidRDefault="002B3241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B3241" w:rsidRDefault="002B3241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B3241" w:rsidRPr="002B3241" w:rsidRDefault="002B3241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Osoba koja ostvaruje pravo </w:t>
      </w:r>
      <w:r w:rsidRPr="002B32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prednosti temeljem posebnih propisa dužna se u prijavi na natječaj pozvati na to pravo i priložiti svu propisanu dokumentaciju prema posebnom zakonu, te ima prednost u odnosu na ostale kandidate </w:t>
      </w:r>
      <w:r w:rsidRPr="002B32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samo pod jednakim uvjetima.</w:t>
      </w:r>
    </w:p>
    <w:p w:rsidR="002B3241" w:rsidRDefault="002B3241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Osobe koje se pozivaju na pravo prednosti sukladno </w:t>
      </w:r>
      <w:r w:rsidRPr="006E54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članku 102. Zakona o hrvatskim braniteljima iz Domovinskog rata i članovima njihovih obitelji 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(„Narodne novine“ broj 121/17, 98/19, 84/21), </w:t>
      </w:r>
      <w:r w:rsidRPr="006E54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članku 48. f  Zakona o zaštiti vojnih i civilnih invalida rata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(„Narodne novine“ broj 33/92, 77/92, 27/93, 58/93, 2/94, 76/94, 108/95, 108/96, 82/01, 103/03 i 148/13, 98/19), članku 9. </w:t>
      </w:r>
      <w:r w:rsidRPr="006E54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Zakona o profesionalnoj rehabilitaciji i zapošljavanju osoba s invaliditetom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(„Narodne novine“ broj 157/13</w:t>
      </w:r>
      <w:r w:rsidRPr="006E54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, 152/14, 39/18, 32/20) 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>te</w:t>
      </w:r>
      <w:r w:rsidRPr="006E54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članku 48. Zakona o civilnim stradalnicima iz Domovinskog rata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(„Narodne novine“ broj  84/21), dužne su u prijavi na javni natječaj pozvati se na to pravo i uz 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prijavu priložiti svu propisanu dokumentaciju prema posebnom zakonu, a  imaju prednost u odnosu na ostale kandidate samo pod jednakim uvjetima.</w:t>
      </w:r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Osobe koje ostvaruju pravo prednosti pri zapošljavanju u skladu s </w:t>
      </w:r>
      <w:r w:rsidRPr="006E54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člankom 102. Zakona o hrvatskim braniteljima iz Domovinskog rata i članovima njihovih obitelji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(„Narodne novine“ broj  121/17, 98/19, 84/21), uz prijavu na natječaj dužne su priložiti i dokaze propisane člankom 103. stavak 1. Zakona o hrvatskim braniteljima iz Domovinskog rata i članovima njihovih obitelji</w:t>
      </w:r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>Poveznica na internetsku stranicu Ministarstva hrvatskih branitelja s popisom dokaza potrebnih za ostvarivanja prava prednosti: </w:t>
      </w:r>
    </w:p>
    <w:p w:rsidR="006E54FA" w:rsidRPr="006E54FA" w:rsidRDefault="00963CC3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66CC"/>
          <w:u w:val="single"/>
          <w:lang w:eastAsia="en-US"/>
        </w:rPr>
      </w:pPr>
      <w:hyperlink r:id="rId6" w:history="1">
        <w:r w:rsidR="006E54FA" w:rsidRPr="002B3241">
          <w:rPr>
            <w:rStyle w:val="Hiperveza"/>
            <w:rFonts w:ascii="Times New Roman" w:eastAsia="Times New Roman" w:hAnsi="Times New Roman" w:cs="Times New Roman"/>
            <w:b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eastAsia="en-US"/>
        </w:rPr>
      </w:pPr>
      <w:r w:rsidRPr="006E54FA">
        <w:rPr>
          <w:rFonts w:ascii="Times New Roman" w:eastAsia="Times New Roman" w:hAnsi="Times New Roman" w:cs="Times New Roman"/>
          <w:lang w:eastAsia="en-US"/>
        </w:rPr>
        <w:t> </w:t>
      </w:r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Osobe koje ostvaruju pravo prednosti pri zapošljavanju u skladu s </w:t>
      </w:r>
      <w:r w:rsidRPr="006E54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člankom 48. Zakona o civilnim stradalnicima iz Domovinskog rata</w:t>
      </w: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(„Narodne novine“ broj  84/21), uz prijavu na natječaj dužne su u prijavi na natječaj pozvati se na to pravo i uz prijavu dostaviti i dokaze iz stavka 1. članka 49. Zakona o civilnim stradalnicima iz Domovinskog rata</w:t>
      </w:r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54FA">
        <w:rPr>
          <w:rFonts w:ascii="Times New Roman" w:eastAsia="Times New Roman" w:hAnsi="Times New Roman" w:cs="Times New Roman"/>
          <w:sz w:val="24"/>
          <w:szCs w:val="24"/>
          <w:lang w:eastAsia="en-US"/>
        </w:rPr>
        <w:t>Poveznica na internetsku stranicu Ministarstva hrvatskih branitelja s popisom dokaza potrebnih za ostvarivanja prava prednosti:</w:t>
      </w:r>
    </w:p>
    <w:p w:rsidR="006E54FA" w:rsidRPr="006E54FA" w:rsidRDefault="00963CC3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en-US"/>
        </w:rPr>
      </w:pPr>
      <w:hyperlink r:id="rId7" w:history="1">
        <w:r w:rsidR="006E54FA" w:rsidRPr="002B324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54FA" w:rsidRP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en-US"/>
        </w:rPr>
      </w:pPr>
      <w:r w:rsidRPr="006E54FA">
        <w:rPr>
          <w:rFonts w:ascii="Times New Roman" w:eastAsia="Times New Roman" w:hAnsi="Times New Roman" w:cs="Times New Roman"/>
          <w:color w:val="0066CC"/>
          <w:sz w:val="24"/>
          <w:szCs w:val="24"/>
          <w:lang w:eastAsia="en-US"/>
        </w:rPr>
        <w:t> </w:t>
      </w:r>
    </w:p>
    <w:p w:rsidR="006E54FA" w:rsidRDefault="006E54FA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6E54F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Kandidati koji se pozivaju na pravo prednosti pri zapošljavanju sukladno </w:t>
      </w:r>
      <w:r w:rsidRPr="006E54FA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članku 9. Zakona o profesionalnoj rehabilitaciji i zapošljavanju osoba s invaliditetom</w:t>
      </w:r>
      <w:r w:rsidRPr="006E54F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, uz prijavu na natječaj dužni su, osim dokaza o ispunjavanju traženih uvjeta, priložiti i rješenje o utvrđenom invaliditetu, odnosno drugu javnu ispravu o invaliditetu na temelju koje se osoba može upisati u očevidnik zaposlenih osoba s invaliditetom te dokaz iz kojeg je vidljivo na koji je način prestao radni odnos  kod posljednjeg poslodavca (rješenje, ugovor, sporazum i sl.).</w:t>
      </w:r>
    </w:p>
    <w:p w:rsidR="00B60CA0" w:rsidRDefault="00B60CA0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60CA0" w:rsidRDefault="00B60CA0" w:rsidP="006E54FA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0742B" w:rsidRPr="0000742B" w:rsidRDefault="00B60CA0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00742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Prijavom na natječaj svaki kandidat daje privolu Srednjoj školi “Stjepan Ivšić” za obradu osobnih podataka u skladu s propisima kojima je propisana zaštita osobnih podataka za svrhu provedbe natječajnog postupka i objave rezultata natječaja.</w:t>
      </w: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0742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Rok za podnošenje</w:t>
      </w:r>
      <w:r w:rsidRPr="0000742B">
        <w:rPr>
          <w:rFonts w:ascii="Times New Roman" w:hAnsi="Times New Roman" w:cs="Times New Roman"/>
          <w:sz w:val="24"/>
          <w:szCs w:val="24"/>
        </w:rPr>
        <w:t xml:space="preserve"> prijava kandidata je osam (8) dana od dana objave natječaja u „</w:t>
      </w:r>
      <w:r w:rsidRPr="0000742B">
        <w:rPr>
          <w:rStyle w:val="Neupadljivoisticanje"/>
          <w:rFonts w:ascii="Times New Roman" w:hAnsi="Times New Roman" w:cs="Times New Roman"/>
          <w:sz w:val="24"/>
          <w:szCs w:val="24"/>
        </w:rPr>
        <w:t>Narodnim</w:t>
      </w:r>
      <w:r w:rsidRPr="0000742B">
        <w:rPr>
          <w:rFonts w:ascii="Times New Roman" w:hAnsi="Times New Roman" w:cs="Times New Roman"/>
          <w:sz w:val="24"/>
          <w:szCs w:val="24"/>
        </w:rPr>
        <w:t xml:space="preserve"> novina“ i mrežnim stranicama Škole.</w:t>
      </w: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0742B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00742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Nepravovremene i nepotpune prijave neće se razmatrati.</w:t>
      </w:r>
    </w:p>
    <w:p w:rsidR="0000742B" w:rsidRDefault="0000742B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0742B" w:rsidRDefault="0000742B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742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Prijave na natječaj s potrebnom </w:t>
      </w:r>
      <w:r w:rsidRPr="0000742B">
        <w:rPr>
          <w:rFonts w:ascii="Times New Roman" w:eastAsia="Times New Roman" w:hAnsi="Times New Roman" w:cs="Times New Roman"/>
          <w:sz w:val="24"/>
          <w:szCs w:val="24"/>
          <w:lang w:eastAsia="en-US"/>
        </w:rPr>
        <w:t>dokumentacijom kandidati trebaju dostaviti na adresu: Srednja škola „Stjepan Ivšić“, Trg Tina Ujevića 1, 33 515 Orahovica, u zatvorenoj omotnici s naznakom „Natječaj za ravnatelja/icu - ne otvaraj“.</w:t>
      </w:r>
    </w:p>
    <w:p w:rsidR="0000742B" w:rsidRDefault="0000742B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0742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O rezultatima </w:t>
      </w:r>
      <w:r w:rsidRPr="0000742B">
        <w:rPr>
          <w:rFonts w:ascii="Times New Roman" w:hAnsi="Times New Roman" w:cs="Times New Roman"/>
          <w:sz w:val="24"/>
          <w:szCs w:val="24"/>
        </w:rPr>
        <w:t>natječaja kandidati će biti obaviješteni u roku od četrdeset i pet (45) dana od dana isteka roka za podnošenje prijava.</w:t>
      </w: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742B" w:rsidRPr="0000742B" w:rsidRDefault="0000742B" w:rsidP="0000742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3C1770" w:rsidRPr="0000742B" w:rsidRDefault="003C1770" w:rsidP="003C1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770" w:rsidRDefault="003C1770" w:rsidP="003C1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42B">
        <w:rPr>
          <w:rFonts w:ascii="Times New Roman" w:hAnsi="Times New Roman" w:cs="Times New Roman"/>
          <w:sz w:val="24"/>
          <w:szCs w:val="24"/>
        </w:rPr>
        <w:t>Predsjednik  Školskog odbora</w:t>
      </w:r>
    </w:p>
    <w:p w:rsidR="00104CFC" w:rsidRPr="0000742B" w:rsidRDefault="0000742B" w:rsidP="002E0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Najmenik, prof.</w:t>
      </w:r>
    </w:p>
    <w:sectPr w:rsidR="00104CFC" w:rsidRPr="0000742B" w:rsidSect="000074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7AF"/>
    <w:multiLevelType w:val="hybridMultilevel"/>
    <w:tmpl w:val="FEDCE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7BF4"/>
    <w:multiLevelType w:val="hybridMultilevel"/>
    <w:tmpl w:val="45A0587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466C11"/>
    <w:multiLevelType w:val="hybridMultilevel"/>
    <w:tmpl w:val="1CB6E88E"/>
    <w:lvl w:ilvl="0" w:tplc="487082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405C"/>
    <w:multiLevelType w:val="hybridMultilevel"/>
    <w:tmpl w:val="58CCF016"/>
    <w:lvl w:ilvl="0" w:tplc="487082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A203C"/>
    <w:multiLevelType w:val="hybridMultilevel"/>
    <w:tmpl w:val="8C0AD2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01B32C3"/>
    <w:multiLevelType w:val="hybridMultilevel"/>
    <w:tmpl w:val="1D56CA5C"/>
    <w:lvl w:ilvl="0" w:tplc="487082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72F8"/>
    <w:multiLevelType w:val="hybridMultilevel"/>
    <w:tmpl w:val="ED021F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7A"/>
    <w:rsid w:val="0000742B"/>
    <w:rsid w:val="00104CFC"/>
    <w:rsid w:val="00241E9C"/>
    <w:rsid w:val="002B3241"/>
    <w:rsid w:val="002E034F"/>
    <w:rsid w:val="0039027A"/>
    <w:rsid w:val="003C1770"/>
    <w:rsid w:val="00460EEC"/>
    <w:rsid w:val="004F2335"/>
    <w:rsid w:val="004F4AB5"/>
    <w:rsid w:val="00661CF5"/>
    <w:rsid w:val="006C4670"/>
    <w:rsid w:val="006E54FA"/>
    <w:rsid w:val="00884A72"/>
    <w:rsid w:val="00922E9A"/>
    <w:rsid w:val="00963CC3"/>
    <w:rsid w:val="009B2E75"/>
    <w:rsid w:val="00B60CA0"/>
    <w:rsid w:val="00C363D1"/>
    <w:rsid w:val="00D75C91"/>
    <w:rsid w:val="00E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5795"/>
  <w15:chartTrackingRefBased/>
  <w15:docId w15:val="{E2A74B6B-B503-464F-B852-C8CF1871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7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3C1770"/>
    <w:pPr>
      <w:ind w:left="720"/>
      <w:contextualSpacing/>
    </w:pPr>
  </w:style>
  <w:style w:type="paragraph" w:styleId="Bezproreda">
    <w:name w:val="No Spacing"/>
    <w:uiPriority w:val="1"/>
    <w:qFormat/>
    <w:rsid w:val="003C1770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3C177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C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00742B"/>
    <w:rPr>
      <w:i/>
      <w:iCs/>
      <w:color w:val="404040" w:themeColor="text1" w:themeTint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34F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5</cp:revision>
  <cp:lastPrinted>2023-02-03T13:33:00Z</cp:lastPrinted>
  <dcterms:created xsi:type="dcterms:W3CDTF">2023-02-02T13:56:00Z</dcterms:created>
  <dcterms:modified xsi:type="dcterms:W3CDTF">2023-02-09T08:19:00Z</dcterms:modified>
</cp:coreProperties>
</file>