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A" w:rsidRPr="00F227DA" w:rsidRDefault="00F227DA" w:rsidP="00F22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DA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F227DA" w:rsidRPr="00F227DA" w:rsidRDefault="00F227DA" w:rsidP="00F22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DA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F227DA" w:rsidRPr="00F227DA" w:rsidRDefault="00F227DA" w:rsidP="00F227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27DA" w:rsidRPr="00F227DA" w:rsidRDefault="007A5065" w:rsidP="00F22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602-03/18-04/</w:t>
      </w:r>
      <w:r w:rsidR="00F227DA" w:rsidRPr="00F227DA">
        <w:rPr>
          <w:rFonts w:ascii="Times New Roman" w:hAnsi="Times New Roman" w:cs="Times New Roman"/>
          <w:sz w:val="24"/>
          <w:szCs w:val="24"/>
        </w:rPr>
        <w:t>147</w:t>
      </w:r>
    </w:p>
    <w:p w:rsidR="00F227DA" w:rsidRPr="00F227DA" w:rsidRDefault="00F227DA" w:rsidP="00F22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URBROJ: 2189-38-01-18-01</w:t>
      </w:r>
    </w:p>
    <w:p w:rsidR="00F227DA" w:rsidRPr="00F227DA" w:rsidRDefault="00F227DA" w:rsidP="00F22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Orahovica, 17. listopada 2018. g</w:t>
      </w:r>
    </w:p>
    <w:p w:rsidR="00F227DA" w:rsidRPr="00F227DA" w:rsidRDefault="00F227DA" w:rsidP="00F22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7DA" w:rsidRPr="00F227DA" w:rsidRDefault="00F227DA" w:rsidP="00F227DA">
      <w:pPr>
        <w:rPr>
          <w:rFonts w:ascii="Times New Roman" w:hAnsi="Times New Roman" w:cs="Times New Roman"/>
          <w:b/>
          <w:sz w:val="24"/>
          <w:szCs w:val="24"/>
        </w:rPr>
      </w:pPr>
    </w:p>
    <w:p w:rsidR="00F227DA" w:rsidRPr="00F227DA" w:rsidRDefault="00F227DA" w:rsidP="00F22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A">
        <w:rPr>
          <w:rFonts w:ascii="Times New Roman" w:hAnsi="Times New Roman" w:cs="Times New Roman"/>
          <w:b/>
          <w:sz w:val="24"/>
          <w:szCs w:val="24"/>
        </w:rPr>
        <w:t>TEME ZA ZAVRŠNI RAD</w:t>
      </w:r>
    </w:p>
    <w:p w:rsidR="00F227DA" w:rsidRPr="00F227DA" w:rsidRDefault="00F227DA" w:rsidP="00F22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ŠKOLSKE 2018./2019</w:t>
      </w:r>
      <w:r w:rsidRPr="00F227DA">
        <w:rPr>
          <w:rFonts w:ascii="Times New Roman" w:hAnsi="Times New Roman" w:cs="Times New Roman"/>
          <w:b/>
          <w:sz w:val="24"/>
          <w:szCs w:val="24"/>
        </w:rPr>
        <w:t>.GOD</w:t>
      </w:r>
    </w:p>
    <w:p w:rsidR="00F227DA" w:rsidRPr="00F227DA" w:rsidRDefault="00F227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7DA" w:rsidRPr="00F227DA" w:rsidRDefault="00F227DA" w:rsidP="00F227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7DA">
        <w:rPr>
          <w:rFonts w:ascii="Times New Roman" w:hAnsi="Times New Roman" w:cs="Times New Roman"/>
          <w:b/>
          <w:sz w:val="24"/>
          <w:szCs w:val="24"/>
        </w:rPr>
        <w:t>KOMERCIJALIST</w:t>
      </w:r>
    </w:p>
    <w:p w:rsidR="008303F3" w:rsidRPr="00F227DA" w:rsidRDefault="00F22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 predmet: </w:t>
      </w:r>
      <w:r w:rsidRPr="00F227DA">
        <w:rPr>
          <w:rFonts w:ascii="Times New Roman" w:hAnsi="Times New Roman" w:cs="Times New Roman"/>
          <w:b/>
          <w:sz w:val="24"/>
          <w:szCs w:val="24"/>
        </w:rPr>
        <w:t>Poduzetništvo</w:t>
      </w:r>
    </w:p>
    <w:p w:rsidR="008303F3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Uloga i važnost obiteljskog poduzetništva na primjeru poduzeća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Analiza poduzetničkog okruženja pri pokretanju poduzetničkog pothvata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Pribavljanje ljudskih resursa na primjeru poduzeća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Pojam i pojavnost rizika i načini njegovog sprečavanja u poduzetništvu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Menadžment trgovačkog društva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Burze i burzovno poslovanje na primjeru burze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Poslovni plan kao temelj poduzetničkog pothvata </w:t>
      </w:r>
    </w:p>
    <w:p w:rsidR="0088636B" w:rsidRPr="00F227DA" w:rsidRDefault="0088636B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 xml:space="preserve">Specifičnosti i značaj žena u poduzetništvu </w:t>
      </w:r>
    </w:p>
    <w:p w:rsidR="00841A19" w:rsidRPr="00F227DA" w:rsidRDefault="00841A19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Poduzetničko okruženje na primjeru poduzeća</w:t>
      </w:r>
    </w:p>
    <w:p w:rsidR="00841A19" w:rsidRPr="00F227DA" w:rsidRDefault="00841A19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Poduzetništvo i tržište</w:t>
      </w:r>
    </w:p>
    <w:p w:rsidR="00841A19" w:rsidRPr="00F227DA" w:rsidRDefault="00841A19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Čimbenici organizacije</w:t>
      </w:r>
    </w:p>
    <w:p w:rsidR="00841A19" w:rsidRPr="00F227DA" w:rsidRDefault="00841A19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Etika u poduzetništvu</w:t>
      </w:r>
    </w:p>
    <w:p w:rsidR="00841A19" w:rsidRPr="00F227DA" w:rsidRDefault="00841A19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Pravno – organizacijski oblici poduzetništva</w:t>
      </w:r>
    </w:p>
    <w:p w:rsidR="00841A19" w:rsidRPr="00F227DA" w:rsidRDefault="00841A19" w:rsidP="00830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Ulaganja u poduzetnički pothvat</w:t>
      </w:r>
    </w:p>
    <w:p w:rsidR="00AE378A" w:rsidRPr="00F227DA" w:rsidRDefault="00841A19" w:rsidP="00AE37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Socijalno poduzetništvo</w:t>
      </w:r>
    </w:p>
    <w:p w:rsidR="00AE378A" w:rsidRPr="00F227DA" w:rsidRDefault="00AE378A" w:rsidP="00AE378A">
      <w:pPr>
        <w:rPr>
          <w:rFonts w:ascii="Times New Roman" w:hAnsi="Times New Roman" w:cs="Times New Roman"/>
          <w:sz w:val="24"/>
          <w:szCs w:val="24"/>
        </w:rPr>
      </w:pPr>
    </w:p>
    <w:p w:rsidR="00AE378A" w:rsidRDefault="00F227DA" w:rsidP="00AE378A">
      <w:p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PRIJEDLOG TEMA ZA ZAVRŠNI RAD PRIPREMI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378A" w:rsidRPr="00F227DA">
        <w:rPr>
          <w:rFonts w:ascii="Times New Roman" w:hAnsi="Times New Roman" w:cs="Times New Roman"/>
          <w:sz w:val="24"/>
          <w:szCs w:val="24"/>
        </w:rPr>
        <w:t>: Davor Jeger, dipl. oec.</w:t>
      </w:r>
    </w:p>
    <w:p w:rsidR="00F227DA" w:rsidRDefault="00F227DA" w:rsidP="00AE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 </w:t>
      </w:r>
      <w:r w:rsidR="00D31242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>objaviti na Oglasnoj ploči Škole i Web stranici Škole.</w:t>
      </w:r>
    </w:p>
    <w:p w:rsidR="00F227DA" w:rsidRDefault="00F227DA" w:rsidP="00AE378A">
      <w:pPr>
        <w:rPr>
          <w:rFonts w:ascii="Times New Roman" w:hAnsi="Times New Roman" w:cs="Times New Roman"/>
          <w:sz w:val="24"/>
          <w:szCs w:val="24"/>
        </w:rPr>
      </w:pPr>
    </w:p>
    <w:p w:rsidR="00F227DA" w:rsidRPr="00F227DA" w:rsidRDefault="00F227DA" w:rsidP="006C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b/>
          <w:sz w:val="24"/>
          <w:szCs w:val="24"/>
        </w:rPr>
        <w:t>RAVNATELJ:</w:t>
      </w:r>
      <w:r w:rsidRPr="00F2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DA" w:rsidRPr="00F227DA" w:rsidRDefault="00F227DA" w:rsidP="00F2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Zorislav </w:t>
      </w:r>
      <w:r w:rsidRPr="00F227DA">
        <w:rPr>
          <w:rFonts w:ascii="Times New Roman" w:hAnsi="Times New Roman" w:cs="Times New Roman"/>
          <w:sz w:val="24"/>
          <w:szCs w:val="24"/>
        </w:rPr>
        <w:t xml:space="preserve">MILKOVIĆ, prof. </w:t>
      </w:r>
    </w:p>
    <w:p w:rsidR="00F227DA" w:rsidRPr="00F227DA" w:rsidRDefault="00F227DA" w:rsidP="00F227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27DA" w:rsidRPr="00F227DA" w:rsidSect="0098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8C2"/>
    <w:multiLevelType w:val="hybridMultilevel"/>
    <w:tmpl w:val="A134F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579F"/>
    <w:multiLevelType w:val="hybridMultilevel"/>
    <w:tmpl w:val="8D6E4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303F3"/>
    <w:rsid w:val="00183ACB"/>
    <w:rsid w:val="00265638"/>
    <w:rsid w:val="002D30F1"/>
    <w:rsid w:val="003B67E2"/>
    <w:rsid w:val="00437D78"/>
    <w:rsid w:val="006C35BE"/>
    <w:rsid w:val="00734DC9"/>
    <w:rsid w:val="007A5065"/>
    <w:rsid w:val="007D0C93"/>
    <w:rsid w:val="008303F3"/>
    <w:rsid w:val="00841A19"/>
    <w:rsid w:val="00854B5A"/>
    <w:rsid w:val="0088636B"/>
    <w:rsid w:val="009706A6"/>
    <w:rsid w:val="009808FF"/>
    <w:rsid w:val="00996832"/>
    <w:rsid w:val="00A8794C"/>
    <w:rsid w:val="00AE378A"/>
    <w:rsid w:val="00D27D0A"/>
    <w:rsid w:val="00D31242"/>
    <w:rsid w:val="00DC52D8"/>
    <w:rsid w:val="00EB32C6"/>
    <w:rsid w:val="00F2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cp:lastPrinted>2016-10-25T13:23:00Z</cp:lastPrinted>
  <dcterms:created xsi:type="dcterms:W3CDTF">2018-10-18T06:22:00Z</dcterms:created>
  <dcterms:modified xsi:type="dcterms:W3CDTF">2018-10-18T06:22:00Z</dcterms:modified>
</cp:coreProperties>
</file>